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6032CB"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77095990"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DD14D5"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Danny Ferreira</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FE4CC0"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60168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4, 2018</w:t>
      </w:r>
    </w:p>
    <w:p w:rsid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Pr="002369A9"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6032CB">
        <w:rPr>
          <w:rFonts w:ascii="Times New Roman" w:eastAsia="Times New Roman" w:hAnsi="Times New Roman" w:cs="Times New Roman"/>
          <w:szCs w:val="20"/>
        </w:rPr>
        <w:t>Niki Danny Ferreira and</w:t>
      </w:r>
      <w:r w:rsidR="004318F2">
        <w:rPr>
          <w:rFonts w:ascii="Times New Roman" w:eastAsia="Times New Roman" w:hAnsi="Times New Roman" w:cs="Times New Roman"/>
          <w:szCs w:val="20"/>
        </w:rPr>
        <w:t xml:space="preserve"> </w:t>
      </w:r>
      <w:r w:rsidR="00601689">
        <w:rPr>
          <w:rFonts w:ascii="Times New Roman" w:eastAsia="Times New Roman" w:hAnsi="Times New Roman" w:cs="Times New Roman"/>
          <w:szCs w:val="20"/>
        </w:rPr>
        <w:t>John Roberts</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601689">
        <w:rPr>
          <w:rFonts w:ascii="Times New Roman" w:eastAsia="Times New Roman" w:hAnsi="Times New Roman" w:cs="Times New Roman"/>
          <w:szCs w:val="20"/>
        </w:rPr>
        <w:t>Yvonne P. Mitchell</w:t>
      </w:r>
      <w:r w:rsidRPr="00460960">
        <w:rPr>
          <w:rFonts w:ascii="Times New Roman" w:eastAsia="Times New Roman" w:hAnsi="Times New Roman" w:cs="Times New Roman"/>
          <w:szCs w:val="20"/>
        </w:rPr>
        <w:t xml:space="preserve"> – City Council Research</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bookmarkStart w:id="0" w:name="_GoBack"/>
      <w:bookmarkEnd w:id="0"/>
      <w:r w:rsidR="00601689">
        <w:rPr>
          <w:rFonts w:ascii="Times New Roman" w:eastAsia="Times New Roman" w:hAnsi="Times New Roman" w:cs="Times New Roman"/>
          <w:szCs w:val="20"/>
        </w:rPr>
        <w:t>to order at 3:20</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756E79"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 of the Counci</w:t>
      </w:r>
      <w:r w:rsidR="00BD64A5">
        <w:rPr>
          <w:rFonts w:ascii="Times New Roman" w:eastAsia="Times New Roman" w:hAnsi="Times New Roman" w:cs="Times New Roman"/>
          <w:szCs w:val="20"/>
        </w:rPr>
        <w:t xml:space="preserve">l Auditor’s Office reported on </w:t>
      </w:r>
      <w:r>
        <w:rPr>
          <w:rFonts w:ascii="Times New Roman" w:eastAsia="Times New Roman" w:hAnsi="Times New Roman" w:cs="Times New Roman"/>
          <w:szCs w:val="20"/>
        </w:rPr>
        <w:t>audits</w:t>
      </w:r>
      <w:r w:rsidR="00B20C25">
        <w:rPr>
          <w:rFonts w:ascii="Times New Roman" w:eastAsia="Times New Roman" w:hAnsi="Times New Roman" w:cs="Times New Roman"/>
          <w:szCs w:val="20"/>
        </w:rPr>
        <w:t xml:space="preserve"> and reports</w:t>
      </w:r>
      <w:r>
        <w:rPr>
          <w:rFonts w:ascii="Times New Roman" w:eastAsia="Times New Roman" w:hAnsi="Times New Roman" w:cs="Times New Roman"/>
          <w:szCs w:val="20"/>
        </w:rPr>
        <w:t xml:space="preserve"> </w:t>
      </w:r>
      <w:r w:rsidR="008747BD">
        <w:rPr>
          <w:rFonts w:ascii="Times New Roman" w:eastAsia="Times New Roman" w:hAnsi="Times New Roman" w:cs="Times New Roman"/>
          <w:szCs w:val="20"/>
        </w:rPr>
        <w:t>issued since the last committee meeting.</w:t>
      </w:r>
    </w:p>
    <w:p w:rsidR="00B20C25" w:rsidRDefault="00B20C25" w:rsidP="00460960">
      <w:pPr>
        <w:spacing w:after="0" w:line="240" w:lineRule="auto"/>
        <w:ind w:right="-180"/>
        <w:outlineLvl w:val="0"/>
        <w:rPr>
          <w:rFonts w:ascii="Times New Roman" w:eastAsia="Times New Roman" w:hAnsi="Times New Roman" w:cs="Times New Roman"/>
          <w:szCs w:val="20"/>
        </w:rPr>
      </w:pPr>
    </w:p>
    <w:p w:rsidR="00601689" w:rsidRDefault="0060168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#802 (</w:t>
      </w:r>
      <w:r w:rsidR="006032CB">
        <w:rPr>
          <w:rFonts w:ascii="Times New Roman" w:eastAsia="Times New Roman" w:hAnsi="Times New Roman" w:cs="Times New Roman"/>
          <w:b/>
          <w:szCs w:val="20"/>
        </w:rPr>
        <w:t>FY</w:t>
      </w:r>
      <w:r>
        <w:rPr>
          <w:rFonts w:ascii="Times New Roman" w:eastAsia="Times New Roman" w:hAnsi="Times New Roman" w:cs="Times New Roman"/>
          <w:b/>
          <w:szCs w:val="20"/>
        </w:rPr>
        <w:t xml:space="preserve">16-17 </w:t>
      </w:r>
      <w:r w:rsidR="006032CB">
        <w:rPr>
          <w:rFonts w:ascii="Times New Roman" w:eastAsia="Times New Roman" w:hAnsi="Times New Roman" w:cs="Times New Roman"/>
          <w:b/>
          <w:szCs w:val="20"/>
        </w:rPr>
        <w:t xml:space="preserve">Auditor’s Office </w:t>
      </w:r>
      <w:r>
        <w:rPr>
          <w:rFonts w:ascii="Times New Roman" w:eastAsia="Times New Roman" w:hAnsi="Times New Roman" w:cs="Times New Roman"/>
          <w:b/>
          <w:szCs w:val="20"/>
        </w:rPr>
        <w:t>Annual Report):</w:t>
      </w:r>
      <w:r w:rsidR="00C8710E">
        <w:rPr>
          <w:rFonts w:ascii="Times New Roman" w:eastAsia="Times New Roman" w:hAnsi="Times New Roman" w:cs="Times New Roman"/>
          <w:b/>
          <w:szCs w:val="20"/>
        </w:rPr>
        <w:t xml:space="preserve"> </w:t>
      </w:r>
      <w:r w:rsidR="00C8710E" w:rsidRPr="00C8710E">
        <w:rPr>
          <w:rFonts w:ascii="Times New Roman" w:eastAsia="Times New Roman" w:hAnsi="Times New Roman" w:cs="Times New Roman"/>
          <w:szCs w:val="20"/>
        </w:rPr>
        <w:t>The annual report was released on December 12, 2017.</w:t>
      </w:r>
      <w:r w:rsidR="00C8710E">
        <w:rPr>
          <w:rFonts w:ascii="Times New Roman" w:eastAsia="Times New Roman" w:hAnsi="Times New Roman" w:cs="Times New Roman"/>
          <w:szCs w:val="20"/>
        </w:rPr>
        <w:t xml:space="preserve"> It provides a detailed outline of the Council Auditor’s Office (CAO) work for Fiscal Year 2016-17. It includes a brief summary and significant issues of each audit report and provides a l</w:t>
      </w:r>
      <w:r w:rsidR="006032CB">
        <w:rPr>
          <w:rFonts w:ascii="Times New Roman" w:eastAsia="Times New Roman" w:hAnsi="Times New Roman" w:cs="Times New Roman"/>
          <w:szCs w:val="20"/>
        </w:rPr>
        <w:t>isting of the major legislation</w:t>
      </w:r>
      <w:r w:rsidR="00C8710E">
        <w:rPr>
          <w:rFonts w:ascii="Times New Roman" w:eastAsia="Times New Roman" w:hAnsi="Times New Roman" w:cs="Times New Roman"/>
          <w:szCs w:val="20"/>
        </w:rPr>
        <w:t xml:space="preserve"> reviewed during the year. It should be noted that the annual report serves </w:t>
      </w:r>
      <w:r w:rsidR="006032CB">
        <w:rPr>
          <w:rFonts w:ascii="Times New Roman" w:eastAsia="Times New Roman" w:hAnsi="Times New Roman" w:cs="Times New Roman"/>
          <w:szCs w:val="20"/>
        </w:rPr>
        <w:t xml:space="preserve">as </w:t>
      </w:r>
      <w:r w:rsidR="00C8710E">
        <w:rPr>
          <w:rFonts w:ascii="Times New Roman" w:eastAsia="Times New Roman" w:hAnsi="Times New Roman" w:cs="Times New Roman"/>
          <w:szCs w:val="20"/>
        </w:rPr>
        <w:t>a historical record which can be referred back to since it recaps the work done in FY16-17. The CAO issued ten performance audit reports which resulted in 60 identifiable findings, 28 internal control weaknesses, and 16 opportunities for improvement. In addition, the CAO reviewed approximately 700 legislative bills, and issued eleven special reports along with conducting numerous other special projects.</w:t>
      </w:r>
    </w:p>
    <w:p w:rsidR="00C8710E" w:rsidRDefault="00C8710E" w:rsidP="00460960">
      <w:pPr>
        <w:spacing w:after="0" w:line="240" w:lineRule="auto"/>
        <w:ind w:right="-180"/>
        <w:outlineLvl w:val="0"/>
        <w:rPr>
          <w:rFonts w:ascii="Times New Roman" w:eastAsia="Times New Roman" w:hAnsi="Times New Roman" w:cs="Times New Roman"/>
          <w:b/>
          <w:szCs w:val="20"/>
        </w:rPr>
      </w:pPr>
    </w:p>
    <w:p w:rsidR="00601689" w:rsidRDefault="0060168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#803 (</w:t>
      </w:r>
      <w:r w:rsidR="006032CB">
        <w:rPr>
          <w:rFonts w:ascii="Times New Roman" w:eastAsia="Times New Roman" w:hAnsi="Times New Roman" w:cs="Times New Roman"/>
          <w:b/>
          <w:szCs w:val="20"/>
        </w:rPr>
        <w:t>FY 16</w:t>
      </w:r>
      <w:r>
        <w:rPr>
          <w:rFonts w:ascii="Times New Roman" w:eastAsia="Times New Roman" w:hAnsi="Times New Roman" w:cs="Times New Roman"/>
          <w:b/>
          <w:szCs w:val="20"/>
        </w:rPr>
        <w:t>-1</w:t>
      </w:r>
      <w:r w:rsidR="006032CB">
        <w:rPr>
          <w:rFonts w:ascii="Times New Roman" w:eastAsia="Times New Roman" w:hAnsi="Times New Roman" w:cs="Times New Roman"/>
          <w:b/>
          <w:szCs w:val="20"/>
        </w:rPr>
        <w:t>7</w:t>
      </w:r>
      <w:r>
        <w:rPr>
          <w:rFonts w:ascii="Times New Roman" w:eastAsia="Times New Roman" w:hAnsi="Times New Roman" w:cs="Times New Roman"/>
          <w:b/>
          <w:szCs w:val="20"/>
        </w:rPr>
        <w:t xml:space="preserve"> </w:t>
      </w:r>
      <w:r w:rsidR="006032CB">
        <w:rPr>
          <w:rFonts w:ascii="Times New Roman" w:eastAsia="Times New Roman" w:hAnsi="Times New Roman" w:cs="Times New Roman"/>
          <w:b/>
          <w:szCs w:val="20"/>
        </w:rPr>
        <w:t xml:space="preserve">Fourth </w:t>
      </w:r>
      <w:r>
        <w:rPr>
          <w:rFonts w:ascii="Times New Roman" w:eastAsia="Times New Roman" w:hAnsi="Times New Roman" w:cs="Times New Roman"/>
          <w:b/>
          <w:szCs w:val="20"/>
        </w:rPr>
        <w:t>Quarter</w:t>
      </w:r>
      <w:r w:rsidR="006032CB">
        <w:rPr>
          <w:rFonts w:ascii="Times New Roman" w:eastAsia="Times New Roman" w:hAnsi="Times New Roman" w:cs="Times New Roman"/>
          <w:b/>
          <w:szCs w:val="20"/>
        </w:rPr>
        <w:t xml:space="preserve"> Budget</w:t>
      </w:r>
      <w:r>
        <w:rPr>
          <w:rFonts w:ascii="Times New Roman" w:eastAsia="Times New Roman" w:hAnsi="Times New Roman" w:cs="Times New Roman"/>
          <w:b/>
          <w:szCs w:val="20"/>
        </w:rPr>
        <w:t xml:space="preserve"> Summary):</w:t>
      </w:r>
      <w:r w:rsidR="00C8710E">
        <w:rPr>
          <w:rFonts w:ascii="Times New Roman" w:eastAsia="Times New Roman" w:hAnsi="Times New Roman" w:cs="Times New Roman"/>
          <w:b/>
          <w:szCs w:val="20"/>
        </w:rPr>
        <w:t xml:space="preserve"> </w:t>
      </w:r>
      <w:r w:rsidR="00C8710E" w:rsidRPr="00C8710E">
        <w:rPr>
          <w:rFonts w:ascii="Times New Roman" w:eastAsia="Times New Roman" w:hAnsi="Times New Roman" w:cs="Times New Roman"/>
          <w:szCs w:val="20"/>
        </w:rPr>
        <w:t xml:space="preserve">The </w:t>
      </w:r>
      <w:r w:rsidR="00C8710E">
        <w:rPr>
          <w:rFonts w:ascii="Times New Roman" w:eastAsia="Times New Roman" w:hAnsi="Times New Roman" w:cs="Times New Roman"/>
          <w:szCs w:val="20"/>
        </w:rPr>
        <w:t xml:space="preserve">quarterly </w:t>
      </w:r>
      <w:r w:rsidR="00C8710E" w:rsidRPr="00C8710E">
        <w:rPr>
          <w:rFonts w:ascii="Times New Roman" w:eastAsia="Times New Roman" w:hAnsi="Times New Roman" w:cs="Times New Roman"/>
          <w:szCs w:val="20"/>
        </w:rPr>
        <w:t>summary was</w:t>
      </w:r>
      <w:r w:rsidR="00C8710E">
        <w:rPr>
          <w:rFonts w:ascii="Times New Roman" w:eastAsia="Times New Roman" w:hAnsi="Times New Roman" w:cs="Times New Roman"/>
          <w:szCs w:val="20"/>
        </w:rPr>
        <w:t xml:space="preserve"> released on December 15, 2017. It covers the end of the previous twelve months that ended on September 30, 2017. The summary reviews the General Fund/General Services District and 29 other </w:t>
      </w:r>
      <w:r w:rsidR="00516A3E">
        <w:rPr>
          <w:rFonts w:ascii="Times New Roman" w:eastAsia="Times New Roman" w:hAnsi="Times New Roman" w:cs="Times New Roman"/>
          <w:szCs w:val="20"/>
        </w:rPr>
        <w:t>sub funds</w:t>
      </w:r>
      <w:r w:rsidR="00C8710E">
        <w:rPr>
          <w:rFonts w:ascii="Times New Roman" w:eastAsia="Times New Roman" w:hAnsi="Times New Roman" w:cs="Times New Roman"/>
          <w:szCs w:val="20"/>
        </w:rPr>
        <w:t>, including the five independent authorities.</w:t>
      </w:r>
    </w:p>
    <w:p w:rsidR="00D11B63" w:rsidRDefault="00D11B63" w:rsidP="00460960">
      <w:pPr>
        <w:spacing w:after="0" w:line="240" w:lineRule="auto"/>
        <w:ind w:right="-180"/>
        <w:outlineLvl w:val="0"/>
        <w:rPr>
          <w:rFonts w:ascii="Times New Roman" w:eastAsia="Times New Roman" w:hAnsi="Times New Roman" w:cs="Times New Roman"/>
          <w:szCs w:val="20"/>
        </w:rPr>
      </w:pPr>
    </w:p>
    <w:p w:rsidR="00D11B63" w:rsidRDefault="00D11B6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Roberts </w:t>
      </w:r>
      <w:r w:rsidR="00BC0411">
        <w:rPr>
          <w:rFonts w:ascii="Times New Roman" w:eastAsia="Times New Roman" w:hAnsi="Times New Roman" w:cs="Times New Roman"/>
          <w:szCs w:val="20"/>
        </w:rPr>
        <w:t xml:space="preserve">inquired about the actual percentage of the budget withheld for reserves.  Mr. Carter explained that the City typically maintains 5-7% </w:t>
      </w:r>
      <w:r w:rsidR="006032CB">
        <w:rPr>
          <w:rFonts w:ascii="Times New Roman" w:eastAsia="Times New Roman" w:hAnsi="Times New Roman" w:cs="Times New Roman"/>
          <w:szCs w:val="20"/>
        </w:rPr>
        <w:t xml:space="preserve">of budget </w:t>
      </w:r>
      <w:r w:rsidR="00BC0411">
        <w:rPr>
          <w:rFonts w:ascii="Times New Roman" w:eastAsia="Times New Roman" w:hAnsi="Times New Roman" w:cs="Times New Roman"/>
          <w:szCs w:val="20"/>
        </w:rPr>
        <w:t xml:space="preserve">for </w:t>
      </w:r>
      <w:r w:rsidR="006032CB">
        <w:rPr>
          <w:rFonts w:ascii="Times New Roman" w:eastAsia="Times New Roman" w:hAnsi="Times New Roman" w:cs="Times New Roman"/>
          <w:szCs w:val="20"/>
        </w:rPr>
        <w:t xml:space="preserve">both the </w:t>
      </w:r>
      <w:r w:rsidR="00BC0411">
        <w:rPr>
          <w:rFonts w:ascii="Times New Roman" w:eastAsia="Times New Roman" w:hAnsi="Times New Roman" w:cs="Times New Roman"/>
          <w:szCs w:val="20"/>
        </w:rPr>
        <w:t xml:space="preserve">operating and emergency </w:t>
      </w:r>
      <w:r w:rsidR="006032CB">
        <w:rPr>
          <w:rFonts w:ascii="Times New Roman" w:eastAsia="Times New Roman" w:hAnsi="Times New Roman" w:cs="Times New Roman"/>
          <w:szCs w:val="20"/>
        </w:rPr>
        <w:t xml:space="preserve">reserve </w:t>
      </w:r>
      <w:r w:rsidR="00BC0411">
        <w:rPr>
          <w:rFonts w:ascii="Times New Roman" w:eastAsia="Times New Roman" w:hAnsi="Times New Roman" w:cs="Times New Roman"/>
          <w:szCs w:val="20"/>
        </w:rPr>
        <w:t xml:space="preserve">funds; 1% </w:t>
      </w:r>
      <w:r w:rsidR="006032CB">
        <w:rPr>
          <w:rFonts w:ascii="Times New Roman" w:eastAsia="Times New Roman" w:hAnsi="Times New Roman" w:cs="Times New Roman"/>
          <w:szCs w:val="20"/>
        </w:rPr>
        <w:t>is ke</w:t>
      </w:r>
      <w:r w:rsidR="00BC0411">
        <w:rPr>
          <w:rFonts w:ascii="Times New Roman" w:eastAsia="Times New Roman" w:hAnsi="Times New Roman" w:cs="Times New Roman"/>
          <w:szCs w:val="20"/>
        </w:rPr>
        <w:t>p</w:t>
      </w:r>
      <w:r w:rsidR="006032CB">
        <w:rPr>
          <w:rFonts w:ascii="Times New Roman" w:eastAsia="Times New Roman" w:hAnsi="Times New Roman" w:cs="Times New Roman"/>
          <w:szCs w:val="20"/>
        </w:rPr>
        <w:t>t</w:t>
      </w:r>
      <w:r w:rsidR="00BC0411">
        <w:rPr>
          <w:rFonts w:ascii="Times New Roman" w:eastAsia="Times New Roman" w:hAnsi="Times New Roman" w:cs="Times New Roman"/>
          <w:szCs w:val="20"/>
        </w:rPr>
        <w:t xml:space="preserve"> for budget contingency; and the value of one mil of property tax. </w:t>
      </w:r>
      <w:r w:rsidR="00C8710E">
        <w:rPr>
          <w:rFonts w:ascii="Times New Roman" w:eastAsia="Times New Roman" w:hAnsi="Times New Roman" w:cs="Times New Roman"/>
          <w:szCs w:val="20"/>
        </w:rPr>
        <w:t xml:space="preserve">Commissioner </w:t>
      </w:r>
      <w:r w:rsidR="00C8710E" w:rsidRPr="00C8710E">
        <w:rPr>
          <w:rFonts w:ascii="Times New Roman" w:eastAsia="Times New Roman" w:hAnsi="Times New Roman" w:cs="Times New Roman"/>
          <w:szCs w:val="20"/>
        </w:rPr>
        <w:t xml:space="preserve">Ferreira </w:t>
      </w:r>
      <w:r>
        <w:rPr>
          <w:rFonts w:ascii="Times New Roman" w:eastAsia="Times New Roman" w:hAnsi="Times New Roman" w:cs="Times New Roman"/>
          <w:szCs w:val="20"/>
        </w:rPr>
        <w:t>suggested that the City consider u</w:t>
      </w:r>
      <w:r w:rsidR="00C8710E">
        <w:rPr>
          <w:rFonts w:ascii="Times New Roman" w:eastAsia="Times New Roman" w:hAnsi="Times New Roman" w:cs="Times New Roman"/>
          <w:szCs w:val="20"/>
        </w:rPr>
        <w:t xml:space="preserve">sing available resources to buy </w:t>
      </w:r>
      <w:proofErr w:type="gramStart"/>
      <w:r w:rsidR="00C8710E">
        <w:rPr>
          <w:rFonts w:ascii="Times New Roman" w:eastAsia="Times New Roman" w:hAnsi="Times New Roman" w:cs="Times New Roman"/>
          <w:szCs w:val="20"/>
        </w:rPr>
        <w:t>back</w:t>
      </w:r>
      <w:proofErr w:type="gramEnd"/>
      <w:r>
        <w:rPr>
          <w:rFonts w:ascii="Times New Roman" w:eastAsia="Times New Roman" w:hAnsi="Times New Roman" w:cs="Times New Roman"/>
          <w:szCs w:val="20"/>
        </w:rPr>
        <w:t xml:space="preserve"> some of its outstanding debt. </w:t>
      </w:r>
      <w:r w:rsidR="00C8710E">
        <w:rPr>
          <w:rFonts w:ascii="Times New Roman" w:eastAsia="Times New Roman" w:hAnsi="Times New Roman" w:cs="Times New Roman"/>
          <w:szCs w:val="20"/>
        </w:rPr>
        <w:t>He explained that c</w:t>
      </w:r>
      <w:r>
        <w:rPr>
          <w:rFonts w:ascii="Times New Roman" w:eastAsia="Times New Roman" w:hAnsi="Times New Roman" w:cs="Times New Roman"/>
          <w:szCs w:val="20"/>
        </w:rPr>
        <w:t xml:space="preserve">onsideration should be given to the relative value of buying back the debt and reducing debt service versus using </w:t>
      </w:r>
      <w:r w:rsidR="00E4497F">
        <w:rPr>
          <w:rFonts w:ascii="Times New Roman" w:eastAsia="Times New Roman" w:hAnsi="Times New Roman" w:cs="Times New Roman"/>
          <w:szCs w:val="20"/>
        </w:rPr>
        <w:t>available</w:t>
      </w:r>
      <w:r>
        <w:rPr>
          <w:rFonts w:ascii="Times New Roman" w:eastAsia="Times New Roman" w:hAnsi="Times New Roman" w:cs="Times New Roman"/>
          <w:szCs w:val="20"/>
        </w:rPr>
        <w:t xml:space="preserve"> resources for additional capital or operational spending. </w:t>
      </w:r>
    </w:p>
    <w:p w:rsidR="009B5978" w:rsidRDefault="009B5978"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TRUE Commission </w:t>
      </w:r>
      <w:r w:rsidR="003A7F57">
        <w:rPr>
          <w:rFonts w:ascii="Times New Roman" w:eastAsia="Times New Roman" w:hAnsi="Times New Roman" w:cs="Times New Roman"/>
          <w:szCs w:val="20"/>
        </w:rPr>
        <w:t>Audit Committee</w:t>
      </w:r>
      <w:r w:rsidR="008A0AFA">
        <w:rPr>
          <w:rFonts w:ascii="Times New Roman" w:eastAsia="Times New Roman" w:hAnsi="Times New Roman" w:cs="Times New Roman"/>
          <w:szCs w:val="20"/>
        </w:rPr>
        <w:t xml:space="preserve"> meeting adjo</w:t>
      </w:r>
      <w:r w:rsidR="000829AA">
        <w:rPr>
          <w:rFonts w:ascii="Times New Roman" w:eastAsia="Times New Roman" w:hAnsi="Times New Roman" w:cs="Times New Roman"/>
          <w:szCs w:val="20"/>
        </w:rPr>
        <w:t xml:space="preserve">urned at </w:t>
      </w:r>
      <w:r w:rsidR="00DD14D5">
        <w:rPr>
          <w:rFonts w:ascii="Times New Roman" w:eastAsia="Times New Roman" w:hAnsi="Times New Roman" w:cs="Times New Roman"/>
          <w:szCs w:val="20"/>
        </w:rPr>
        <w:t>3</w:t>
      </w:r>
      <w:r w:rsidR="000829AA">
        <w:rPr>
          <w:rFonts w:ascii="Times New Roman" w:eastAsia="Times New Roman" w:hAnsi="Times New Roman" w:cs="Times New Roman"/>
          <w:szCs w:val="20"/>
        </w:rPr>
        <w:t>:</w:t>
      </w:r>
      <w:r w:rsidR="00680275">
        <w:rPr>
          <w:rFonts w:ascii="Times New Roman" w:eastAsia="Times New Roman" w:hAnsi="Times New Roman" w:cs="Times New Roman"/>
          <w:szCs w:val="20"/>
        </w:rPr>
        <w:t>52</w:t>
      </w:r>
      <w:r w:rsidR="008A0AFA">
        <w:rPr>
          <w:rFonts w:ascii="Times New Roman" w:eastAsia="Times New Roman" w:hAnsi="Times New Roman" w:cs="Times New Roman"/>
          <w:szCs w:val="20"/>
        </w:rPr>
        <w:t xml:space="preserve"> 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601689"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Yvonne P. Mitchell</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proofErr w:type="gramStart"/>
      <w:r w:rsidR="006032CB">
        <w:rPr>
          <w:rFonts w:ascii="Times New Roman" w:eastAsia="Times New Roman" w:hAnsi="Times New Roman" w:cs="Times New Roman"/>
          <w:szCs w:val="20"/>
        </w:rPr>
        <w:t>01.10</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6032CB">
        <w:rPr>
          <w:rFonts w:ascii="Times New Roman" w:eastAsia="Times New Roman" w:hAnsi="Times New Roman" w:cs="Times New Roman"/>
          <w:szCs w:val="20"/>
        </w:rPr>
        <w:t>2</w:t>
      </w:r>
      <w:r w:rsidR="005C770B">
        <w:rPr>
          <w:rFonts w:ascii="Times New Roman" w:eastAsia="Times New Roman" w:hAnsi="Times New Roman" w:cs="Times New Roman"/>
          <w:szCs w:val="20"/>
        </w:rPr>
        <w:t>:</w:t>
      </w:r>
      <w:r w:rsidR="00E4497F">
        <w:rPr>
          <w:rFonts w:ascii="Times New Roman" w:eastAsia="Times New Roman" w:hAnsi="Times New Roman" w:cs="Times New Roman"/>
          <w:szCs w:val="20"/>
        </w:rPr>
        <w:t>0</w:t>
      </w:r>
      <w:r w:rsidR="005C770B">
        <w:rPr>
          <w:rFonts w:ascii="Times New Roman" w:eastAsia="Times New Roman" w:hAnsi="Times New Roman" w:cs="Times New Roman"/>
          <w:szCs w:val="20"/>
        </w:rPr>
        <w:t>0</w:t>
      </w:r>
      <w:proofErr w:type="gramEnd"/>
      <w:r w:rsidR="005C770B">
        <w:rPr>
          <w:rFonts w:ascii="Times New Roman" w:eastAsia="Times New Roman" w:hAnsi="Times New Roman" w:cs="Times New Roman"/>
          <w:szCs w:val="20"/>
        </w:rPr>
        <w:t xml:space="preserve"> </w:t>
      </w:r>
      <w:r w:rsidR="00C8710E">
        <w:rPr>
          <w:rFonts w:ascii="Times New Roman" w:eastAsia="Times New Roman" w:hAnsi="Times New Roman" w:cs="Times New Roman"/>
          <w:szCs w:val="20"/>
        </w:rPr>
        <w:t>p</w:t>
      </w:r>
      <w:r w:rsidR="005C770B">
        <w:rPr>
          <w:rFonts w:ascii="Times New Roman" w:eastAsia="Times New Roman" w:hAnsi="Times New Roman" w:cs="Times New Roman"/>
          <w:szCs w:val="20"/>
        </w:rPr>
        <w:t>.m.</w:t>
      </w:r>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81797"/>
    <w:rsid w:val="000829AA"/>
    <w:rsid w:val="000A500C"/>
    <w:rsid w:val="000D6CE5"/>
    <w:rsid w:val="0010194D"/>
    <w:rsid w:val="001202E6"/>
    <w:rsid w:val="00120D37"/>
    <w:rsid w:val="00125E3C"/>
    <w:rsid w:val="00132E2C"/>
    <w:rsid w:val="00142554"/>
    <w:rsid w:val="001910A2"/>
    <w:rsid w:val="001E37A5"/>
    <w:rsid w:val="002369A9"/>
    <w:rsid w:val="00245540"/>
    <w:rsid w:val="00282F46"/>
    <w:rsid w:val="002F3B87"/>
    <w:rsid w:val="00306992"/>
    <w:rsid w:val="0032622E"/>
    <w:rsid w:val="00341E76"/>
    <w:rsid w:val="0036394B"/>
    <w:rsid w:val="0038258F"/>
    <w:rsid w:val="003A7F57"/>
    <w:rsid w:val="00420A68"/>
    <w:rsid w:val="00424640"/>
    <w:rsid w:val="004318F2"/>
    <w:rsid w:val="004414B4"/>
    <w:rsid w:val="0045405B"/>
    <w:rsid w:val="00460960"/>
    <w:rsid w:val="004873A6"/>
    <w:rsid w:val="004A4AD0"/>
    <w:rsid w:val="00516A3E"/>
    <w:rsid w:val="005C770B"/>
    <w:rsid w:val="005D48B6"/>
    <w:rsid w:val="00601689"/>
    <w:rsid w:val="006032CB"/>
    <w:rsid w:val="00603360"/>
    <w:rsid w:val="006421C7"/>
    <w:rsid w:val="00647E05"/>
    <w:rsid w:val="00661195"/>
    <w:rsid w:val="00661493"/>
    <w:rsid w:val="00680275"/>
    <w:rsid w:val="006B2D92"/>
    <w:rsid w:val="006B2F38"/>
    <w:rsid w:val="006E5313"/>
    <w:rsid w:val="00756E79"/>
    <w:rsid w:val="007E5A28"/>
    <w:rsid w:val="008747BD"/>
    <w:rsid w:val="00890DC7"/>
    <w:rsid w:val="008A0AFA"/>
    <w:rsid w:val="008D0B11"/>
    <w:rsid w:val="008F5BE9"/>
    <w:rsid w:val="008F60C6"/>
    <w:rsid w:val="009B5978"/>
    <w:rsid w:val="00A014EF"/>
    <w:rsid w:val="00A2757A"/>
    <w:rsid w:val="00A30A26"/>
    <w:rsid w:val="00A3255D"/>
    <w:rsid w:val="00A45E78"/>
    <w:rsid w:val="00A708FB"/>
    <w:rsid w:val="00A76D7E"/>
    <w:rsid w:val="00A8414F"/>
    <w:rsid w:val="00AF1D97"/>
    <w:rsid w:val="00B02A4D"/>
    <w:rsid w:val="00B20C25"/>
    <w:rsid w:val="00B77234"/>
    <w:rsid w:val="00B805AB"/>
    <w:rsid w:val="00B95B4D"/>
    <w:rsid w:val="00BA4DA9"/>
    <w:rsid w:val="00BC0411"/>
    <w:rsid w:val="00BD64A5"/>
    <w:rsid w:val="00C20C03"/>
    <w:rsid w:val="00C42F5D"/>
    <w:rsid w:val="00C64D70"/>
    <w:rsid w:val="00C8710E"/>
    <w:rsid w:val="00C9018D"/>
    <w:rsid w:val="00CB7283"/>
    <w:rsid w:val="00D11B63"/>
    <w:rsid w:val="00D64F8D"/>
    <w:rsid w:val="00D92A26"/>
    <w:rsid w:val="00DD14D5"/>
    <w:rsid w:val="00E23A7A"/>
    <w:rsid w:val="00E378BE"/>
    <w:rsid w:val="00E4497F"/>
    <w:rsid w:val="00E45ABD"/>
    <w:rsid w:val="00E64241"/>
    <w:rsid w:val="00E764D8"/>
    <w:rsid w:val="00EB4507"/>
    <w:rsid w:val="00EB5980"/>
    <w:rsid w:val="00F03EB8"/>
    <w:rsid w:val="00F26197"/>
    <w:rsid w:val="00F34E7E"/>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2018-01-10T18:27:00Z</dcterms:created>
  <dcterms:modified xsi:type="dcterms:W3CDTF">2018-01-10T18:27:00Z</dcterms:modified>
</cp:coreProperties>
</file>